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B50F2" w14:textId="0150D5A4" w:rsidR="000A3780" w:rsidRPr="00BD5456" w:rsidRDefault="00A21D7F" w:rsidP="00A21D7F">
      <w:pPr>
        <w:tabs>
          <w:tab w:val="left" w:pos="2354"/>
          <w:tab w:val="center" w:pos="5000"/>
        </w:tabs>
        <w:rPr>
          <w:rFonts w:ascii="Tw Cen MT" w:hAnsi="Tw Cen MT"/>
          <w:b/>
          <w:noProof/>
          <w:u w:val="single"/>
          <w:lang w:val="en-GB" w:eastAsia="en-GB"/>
        </w:rPr>
      </w:pP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="00DD5122" w:rsidRPr="00C22ED3">
        <w:rPr>
          <w:noProof/>
          <w:lang w:val="en-GB" w:eastAsia="en-GB"/>
        </w:rPr>
        <w:t xml:space="preserve"> </w:t>
      </w:r>
      <w:r w:rsidR="000C20B5" w:rsidRPr="00C22ED3">
        <w:rPr>
          <w:noProof/>
          <w:lang w:val="en-GB" w:eastAsia="en-GB"/>
        </w:rPr>
        <w:t xml:space="preserve"> </w:t>
      </w:r>
      <w:r w:rsidR="000C20B5" w:rsidRPr="00BD5456">
        <w:rPr>
          <w:noProof/>
          <w:lang w:val="en-GB" w:eastAsia="en-GB"/>
        </w:rPr>
        <w:t xml:space="preserve"> </w:t>
      </w:r>
      <w:r w:rsidR="00DE0DBE" w:rsidRPr="00C22ED3">
        <w:rPr>
          <w:noProof/>
        </w:rPr>
        <w:drawing>
          <wp:inline distT="0" distB="0" distL="0" distR="0" wp14:anchorId="1A837852" wp14:editId="40AB9CC2">
            <wp:extent cx="1701210" cy="1733107"/>
            <wp:effectExtent l="0" t="0" r="0" b="0"/>
            <wp:docPr id="3" name="Picture 3" descr="C:\Users\j.jean\AppData\Local\Microsoft\Windows\INetCache\Content.Word\418622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jean\AppData\Local\Microsoft\Windows\INetCache\Content.Word\4186227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33" cy="17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0D29" w14:textId="77777777" w:rsidR="00A064FD" w:rsidRPr="00BD5456" w:rsidRDefault="00A064FD" w:rsidP="00AB1AE0">
      <w:pPr>
        <w:jc w:val="center"/>
        <w:rPr>
          <w:rFonts w:ascii="Tw Cen MT" w:hAnsi="Tw Cen MT"/>
          <w:b/>
          <w:noProof/>
          <w:u w:val="single"/>
          <w:lang w:val="en-GB" w:eastAsia="en-GB"/>
        </w:rPr>
      </w:pPr>
    </w:p>
    <w:p w14:paraId="4E3EAF0B" w14:textId="77777777" w:rsidR="00125396" w:rsidRPr="00BD5456" w:rsidRDefault="000C20B5" w:rsidP="00AB1AE0">
      <w:pPr>
        <w:jc w:val="center"/>
        <w:rPr>
          <w:rFonts w:ascii="Tw Cen MT" w:hAnsi="Tw Cen MT"/>
          <w:b/>
          <w:u w:val="single"/>
        </w:rPr>
      </w:pPr>
      <w:r w:rsidRPr="00BD5456">
        <w:rPr>
          <w:rFonts w:ascii="Tw Cen MT" w:hAnsi="Tw Cen MT"/>
          <w:b/>
          <w:noProof/>
          <w:u w:val="single"/>
          <w:lang w:val="en-GB" w:eastAsia="en-GB"/>
        </w:rPr>
        <w:t>SEYCHELLES FIRE AND RESCUE SERVICES AGENCY</w:t>
      </w:r>
    </w:p>
    <w:p w14:paraId="55CE07F8" w14:textId="77777777" w:rsidR="006222AA" w:rsidRPr="00BD5456" w:rsidRDefault="006222AA" w:rsidP="000A3780">
      <w:pPr>
        <w:jc w:val="center"/>
        <w:rPr>
          <w:rFonts w:ascii="Tw Cen MT" w:hAnsi="Tw Cen MT"/>
          <w:b/>
          <w:u w:val="single"/>
        </w:rPr>
      </w:pPr>
    </w:p>
    <w:p w14:paraId="5C14A02A" w14:textId="77777777" w:rsidR="000A3780" w:rsidRPr="00BD5456" w:rsidRDefault="00866361" w:rsidP="00E46228">
      <w:pPr>
        <w:ind w:firstLine="720"/>
        <w:jc w:val="center"/>
        <w:rPr>
          <w:rFonts w:ascii="Tw Cen MT" w:hAnsi="Tw Cen MT"/>
          <w:b/>
          <w:u w:val="single"/>
        </w:rPr>
      </w:pPr>
      <w:r w:rsidRPr="00E46228">
        <w:rPr>
          <w:rFonts w:ascii="Tw Cen MT" w:hAnsi="Tw Cen MT"/>
          <w:b/>
          <w:u w:val="single"/>
        </w:rPr>
        <w:t xml:space="preserve">BID </w:t>
      </w:r>
      <w:r w:rsidR="00C5110E" w:rsidRPr="00BD5456">
        <w:rPr>
          <w:rFonts w:ascii="Tw Cen MT" w:hAnsi="Tw Cen MT"/>
          <w:b/>
          <w:u w:val="single"/>
        </w:rPr>
        <w:t>NOTICE</w:t>
      </w:r>
    </w:p>
    <w:p w14:paraId="1E515AC1" w14:textId="77777777" w:rsidR="00D3504C" w:rsidRPr="00BD5456" w:rsidRDefault="000B3BB8">
      <w:pPr>
        <w:tabs>
          <w:tab w:val="left" w:pos="7620"/>
        </w:tabs>
        <w:ind w:hanging="90"/>
        <w:rPr>
          <w:color w:val="000000" w:themeColor="text1"/>
        </w:rPr>
      </w:pPr>
      <w:r w:rsidRPr="00C22ED3">
        <w:rPr>
          <w:rFonts w:ascii="Tw Cen MT" w:hAnsi="Tw Cen MT"/>
        </w:rPr>
        <w:tab/>
      </w:r>
    </w:p>
    <w:p w14:paraId="32135C61" w14:textId="5A80ECE3" w:rsidR="00626417" w:rsidRPr="00BD5456" w:rsidRDefault="00BD5456" w:rsidP="00DE0DBE">
      <w:pPr>
        <w:tabs>
          <w:tab w:val="left" w:pos="7620"/>
        </w:tabs>
        <w:ind w:hanging="90"/>
        <w:jc w:val="center"/>
        <w:rPr>
          <w:b/>
          <w:u w:val="single"/>
        </w:rPr>
      </w:pPr>
      <w:r>
        <w:rPr>
          <w:b/>
          <w:color w:val="000000" w:themeColor="text1"/>
          <w:u w:val="single"/>
        </w:rPr>
        <w:t>PROCU</w:t>
      </w:r>
      <w:r w:rsidR="00A21D7F">
        <w:rPr>
          <w:b/>
          <w:color w:val="000000" w:themeColor="text1"/>
          <w:u w:val="single"/>
        </w:rPr>
        <w:t>REMENT</w:t>
      </w:r>
      <w:r w:rsidR="009545BB">
        <w:rPr>
          <w:b/>
          <w:color w:val="000000" w:themeColor="text1"/>
          <w:u w:val="single"/>
        </w:rPr>
        <w:t xml:space="preserve"> OF</w:t>
      </w:r>
      <w:r w:rsidR="00351236" w:rsidRPr="00BD5456">
        <w:rPr>
          <w:b/>
          <w:color w:val="000000" w:themeColor="text1"/>
          <w:u w:val="single"/>
        </w:rPr>
        <w:t xml:space="preserve"> </w:t>
      </w:r>
      <w:r w:rsidR="00814221">
        <w:rPr>
          <w:b/>
          <w:color w:val="000000" w:themeColor="text1"/>
          <w:u w:val="single"/>
        </w:rPr>
        <w:t xml:space="preserve">MISCELLANEOUS FIRE FIGHTING </w:t>
      </w:r>
      <w:r w:rsidR="00E46228">
        <w:rPr>
          <w:b/>
          <w:color w:val="000000" w:themeColor="text1"/>
          <w:u w:val="single"/>
        </w:rPr>
        <w:t>EQUIPMENT</w:t>
      </w:r>
    </w:p>
    <w:p w14:paraId="2BCBCCE8" w14:textId="77777777" w:rsidR="00E128E3" w:rsidRPr="00C22ED3" w:rsidRDefault="00E128E3" w:rsidP="00DE0DBE">
      <w:pPr>
        <w:tabs>
          <w:tab w:val="left" w:pos="7620"/>
        </w:tabs>
        <w:ind w:hanging="90"/>
        <w:jc w:val="center"/>
        <w:rPr>
          <w:b/>
          <w:u w:val="single"/>
        </w:rPr>
      </w:pPr>
    </w:p>
    <w:p w14:paraId="4480A7B0" w14:textId="34145EEE" w:rsidR="00C5110E" w:rsidRPr="00C22ED3" w:rsidRDefault="00866361" w:rsidP="00C5110E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</w:t>
      </w:r>
      <w:r w:rsidR="00D0539A" w:rsidRPr="00C22ED3">
        <w:rPr>
          <w:rFonts w:ascii="Century Schoolbook" w:hAnsi="Century Schoolbook"/>
        </w:rPr>
        <w:t xml:space="preserve">Seychelles Fire and Rescue Services Agency (SFRSA), </w:t>
      </w:r>
      <w:r w:rsidR="00C5110E" w:rsidRPr="00C22ED3">
        <w:rPr>
          <w:rFonts w:ascii="Century Schoolbook" w:hAnsi="Century Schoolbook"/>
        </w:rPr>
        <w:t>wishes to inform</w:t>
      </w:r>
      <w:r w:rsidR="009545BB">
        <w:rPr>
          <w:rFonts w:ascii="Century Schoolbook" w:hAnsi="Century Schoolbook"/>
        </w:rPr>
        <w:t xml:space="preserve"> </w:t>
      </w:r>
      <w:r w:rsidR="00814221">
        <w:rPr>
          <w:rFonts w:ascii="Century Schoolbook" w:hAnsi="Century Schoolbook"/>
        </w:rPr>
        <w:t xml:space="preserve">all prospective Bidders, </w:t>
      </w:r>
      <w:r w:rsidR="00C5110E" w:rsidRPr="00C22ED3">
        <w:rPr>
          <w:rFonts w:ascii="Century Schoolbook" w:hAnsi="Century Schoolbook"/>
        </w:rPr>
        <w:t xml:space="preserve"> that the </w:t>
      </w:r>
      <w:r w:rsidR="00E128E3" w:rsidRPr="00C22ED3">
        <w:rPr>
          <w:rFonts w:ascii="Century Schoolbook" w:hAnsi="Century Schoolbook"/>
        </w:rPr>
        <w:t>Agency will</w:t>
      </w:r>
      <w:r w:rsidR="00D0539A" w:rsidRPr="00C22ED3">
        <w:rPr>
          <w:rFonts w:ascii="Century Schoolbook" w:hAnsi="Century Schoolbook"/>
        </w:rPr>
        <w:t xml:space="preserve"> be undertaking the </w:t>
      </w:r>
      <w:r w:rsidR="009545BB">
        <w:rPr>
          <w:rFonts w:ascii="Century Schoolbook" w:hAnsi="Century Schoolbook"/>
        </w:rPr>
        <w:t>above mentioned pro</w:t>
      </w:r>
      <w:r>
        <w:rPr>
          <w:rFonts w:ascii="Century Schoolbook" w:hAnsi="Century Schoolbook"/>
        </w:rPr>
        <w:t>curement</w:t>
      </w:r>
      <w:r w:rsidR="00D0539A" w:rsidRPr="00C22ED3">
        <w:rPr>
          <w:rFonts w:ascii="Century Schoolbook" w:hAnsi="Century Schoolbook"/>
        </w:rPr>
        <w:t xml:space="preserve"> </w:t>
      </w:r>
      <w:r w:rsidR="00C5110E" w:rsidRPr="00C22ED3">
        <w:rPr>
          <w:rFonts w:ascii="Century Schoolbook" w:hAnsi="Century Schoolbook"/>
        </w:rPr>
        <w:t xml:space="preserve">through Limited Bidding in line with </w:t>
      </w:r>
      <w:r w:rsidR="004B349C">
        <w:rPr>
          <w:rFonts w:ascii="Century Schoolbook" w:hAnsi="Century Schoolbook"/>
        </w:rPr>
        <w:t xml:space="preserve">Section </w:t>
      </w:r>
      <w:r w:rsidR="004B349C" w:rsidRPr="00C22ED3">
        <w:rPr>
          <w:rFonts w:ascii="Century Schoolbook" w:hAnsi="Century Schoolbook"/>
        </w:rPr>
        <w:t>61</w:t>
      </w:r>
      <w:r w:rsidR="00C5110E" w:rsidRPr="00C22ED3">
        <w:rPr>
          <w:rFonts w:ascii="Century Schoolbook" w:hAnsi="Century Schoolbook"/>
        </w:rPr>
        <w:t xml:space="preserve"> 2 (a) of the Public Procurement Act 2008. </w:t>
      </w:r>
    </w:p>
    <w:p w14:paraId="16ADE8C0" w14:textId="77777777" w:rsidR="00C5110E" w:rsidRPr="00BD5456" w:rsidRDefault="00C5110E" w:rsidP="00C5110E">
      <w:pPr>
        <w:jc w:val="both"/>
        <w:rPr>
          <w:rFonts w:ascii="Century Schoolbook" w:hAnsi="Century Schoolbook"/>
        </w:rPr>
      </w:pPr>
    </w:p>
    <w:p w14:paraId="28C6D11D" w14:textId="77777777" w:rsidR="00C5110E" w:rsidRDefault="00C5110E" w:rsidP="00C5110E">
      <w:pPr>
        <w:pStyle w:val="ListParagraph"/>
        <w:ind w:left="90"/>
        <w:jc w:val="both"/>
        <w:rPr>
          <w:rFonts w:ascii="Century Schoolbook" w:hAnsi="Century Schoolbook"/>
          <w:sz w:val="24"/>
          <w:szCs w:val="24"/>
        </w:rPr>
      </w:pPr>
      <w:r w:rsidRPr="00C22ED3">
        <w:rPr>
          <w:rFonts w:ascii="Century Schoolbook" w:hAnsi="Century Schoolbook"/>
          <w:sz w:val="24"/>
          <w:szCs w:val="24"/>
        </w:rPr>
        <w:t xml:space="preserve"> The proposed shortlisted bidders are as follows:</w:t>
      </w:r>
    </w:p>
    <w:p w14:paraId="441546E4" w14:textId="77777777" w:rsidR="00BF1703" w:rsidRPr="00C22ED3" w:rsidRDefault="00BF1703" w:rsidP="00C5110E">
      <w:pPr>
        <w:pStyle w:val="ListParagraph"/>
        <w:ind w:left="90"/>
        <w:jc w:val="both"/>
        <w:rPr>
          <w:rFonts w:ascii="Century Schoolbook" w:hAnsi="Century Schoolbook"/>
          <w:sz w:val="24"/>
          <w:szCs w:val="24"/>
        </w:rPr>
      </w:pPr>
    </w:p>
    <w:p w14:paraId="2082F144" w14:textId="112973E5" w:rsidR="00BF1703" w:rsidRPr="00BF1703" w:rsidRDefault="009360AF" w:rsidP="00BF1703">
      <w:pPr>
        <w:numPr>
          <w:ilvl w:val="0"/>
          <w:numId w:val="3"/>
        </w:numPr>
        <w:spacing w:after="200" w:line="276" w:lineRule="auto"/>
        <w:rPr>
          <w:rFonts w:ascii="Century Schoolbook" w:eastAsiaTheme="minorHAnsi" w:hAnsi="Century Schoolbook" w:cstheme="minorBidi"/>
        </w:rPr>
      </w:pPr>
      <w:r w:rsidRPr="00BF1703">
        <w:rPr>
          <w:rFonts w:ascii="Century Schoolbook" w:eastAsiaTheme="minorHAnsi" w:hAnsi="Century Schoolbook" w:cstheme="minorBidi"/>
        </w:rPr>
        <w:t>Naffco</w:t>
      </w:r>
    </w:p>
    <w:p w14:paraId="5A6E803D" w14:textId="56EEC929" w:rsidR="00BF1703" w:rsidRPr="00BF1703" w:rsidRDefault="009360AF" w:rsidP="00BF1703">
      <w:pPr>
        <w:numPr>
          <w:ilvl w:val="0"/>
          <w:numId w:val="3"/>
        </w:numPr>
        <w:spacing w:after="200" w:line="276" w:lineRule="auto"/>
        <w:rPr>
          <w:rFonts w:ascii="Century Schoolbook" w:eastAsiaTheme="minorHAnsi" w:hAnsi="Century Schoolbook" w:cstheme="minorBidi"/>
        </w:rPr>
      </w:pPr>
      <w:r w:rsidRPr="00BF1703">
        <w:rPr>
          <w:rFonts w:ascii="Century Schoolbook" w:eastAsiaTheme="minorHAnsi" w:hAnsi="Century Schoolbook" w:cstheme="minorBidi"/>
        </w:rPr>
        <w:t>Anglocco ltd</w:t>
      </w:r>
    </w:p>
    <w:p w14:paraId="5C3A8963" w14:textId="496429C6" w:rsidR="00BF1703" w:rsidRPr="00BF1703" w:rsidRDefault="009360AF" w:rsidP="00BF1703">
      <w:pPr>
        <w:numPr>
          <w:ilvl w:val="0"/>
          <w:numId w:val="3"/>
        </w:numPr>
        <w:spacing w:after="200" w:line="276" w:lineRule="auto"/>
        <w:rPr>
          <w:rFonts w:ascii="Century Schoolbook" w:eastAsiaTheme="minorHAnsi" w:hAnsi="Century Schoolbook" w:cstheme="minorBidi"/>
        </w:rPr>
      </w:pPr>
      <w:r w:rsidRPr="00BF1703">
        <w:rPr>
          <w:rFonts w:ascii="Century Schoolbook" w:eastAsiaTheme="minorHAnsi" w:hAnsi="Century Schoolbook" w:cstheme="minorBidi"/>
        </w:rPr>
        <w:t>Euclid infotech</w:t>
      </w:r>
    </w:p>
    <w:p w14:paraId="4CB58404" w14:textId="72E4D1FE" w:rsidR="00BF1703" w:rsidRPr="00BF1703" w:rsidRDefault="009360AF" w:rsidP="00BF1703">
      <w:pPr>
        <w:numPr>
          <w:ilvl w:val="0"/>
          <w:numId w:val="3"/>
        </w:numPr>
        <w:spacing w:after="200" w:line="276" w:lineRule="auto"/>
        <w:rPr>
          <w:rFonts w:ascii="Century Schoolbook" w:eastAsiaTheme="minorHAnsi" w:hAnsi="Century Schoolbook" w:cstheme="minorBidi"/>
        </w:rPr>
      </w:pPr>
      <w:r w:rsidRPr="00BF1703">
        <w:rPr>
          <w:rFonts w:ascii="Century Schoolbook" w:eastAsiaTheme="minorHAnsi" w:hAnsi="Century Schoolbook" w:cstheme="minorBidi"/>
        </w:rPr>
        <w:t xml:space="preserve">Cobra fire </w:t>
      </w:r>
    </w:p>
    <w:p w14:paraId="6E510453" w14:textId="150C5400" w:rsidR="00C5110E" w:rsidRPr="00BF1703" w:rsidRDefault="009360AF" w:rsidP="00BF1703">
      <w:pPr>
        <w:pStyle w:val="ListParagraph"/>
        <w:numPr>
          <w:ilvl w:val="0"/>
          <w:numId w:val="3"/>
        </w:numPr>
        <w:jc w:val="both"/>
        <w:rPr>
          <w:rFonts w:ascii="Century Schoolbook" w:hAnsi="Century Schoolbook"/>
          <w:sz w:val="24"/>
          <w:szCs w:val="24"/>
        </w:rPr>
      </w:pPr>
      <w:r w:rsidRPr="00BF1703">
        <w:rPr>
          <w:rFonts w:ascii="Century Schoolbook" w:eastAsiaTheme="minorHAnsi" w:hAnsi="Century Schoolbook" w:cstheme="minorBidi"/>
          <w:sz w:val="24"/>
          <w:szCs w:val="24"/>
        </w:rPr>
        <w:t xml:space="preserve">Marce </w:t>
      </w:r>
      <w:r w:rsidR="00B700D9" w:rsidRPr="00BF1703">
        <w:rPr>
          <w:rFonts w:ascii="Century Schoolbook" w:eastAsiaTheme="minorHAnsi" w:hAnsi="Century Schoolbook" w:cstheme="minorBidi"/>
          <w:sz w:val="24"/>
          <w:szCs w:val="24"/>
        </w:rPr>
        <w:t>firefighting</w:t>
      </w:r>
      <w:r w:rsidRPr="00BF1703">
        <w:rPr>
          <w:rFonts w:ascii="Century Schoolbook" w:eastAsiaTheme="minorHAnsi" w:hAnsi="Century Schoolbook" w:cstheme="minorBidi"/>
          <w:sz w:val="24"/>
          <w:szCs w:val="24"/>
        </w:rPr>
        <w:t xml:space="preserve"> technology</w:t>
      </w:r>
    </w:p>
    <w:p w14:paraId="2FD877DC" w14:textId="77777777" w:rsidR="00C5110E" w:rsidRPr="00375DB3" w:rsidRDefault="00C5110E" w:rsidP="00C5110E">
      <w:pPr>
        <w:ind w:left="360"/>
        <w:jc w:val="both"/>
        <w:rPr>
          <w:rFonts w:ascii="Bookman Old Style" w:hAnsi="Bookman Old Style"/>
        </w:rPr>
      </w:pPr>
    </w:p>
    <w:p w14:paraId="1E7AF83C" w14:textId="3DA9196A" w:rsidR="00C5110E" w:rsidRPr="00C22ED3" w:rsidRDefault="00C5110E" w:rsidP="00C5110E">
      <w:pPr>
        <w:pStyle w:val="ListParagraph"/>
        <w:ind w:left="90"/>
        <w:jc w:val="both"/>
        <w:rPr>
          <w:rFonts w:ascii="Century Schoolbook" w:hAnsi="Century Schoolbook"/>
          <w:sz w:val="24"/>
          <w:szCs w:val="24"/>
        </w:rPr>
      </w:pPr>
      <w:r w:rsidRPr="00C22ED3">
        <w:rPr>
          <w:rFonts w:ascii="Century Schoolbook" w:hAnsi="Century Schoolbook"/>
          <w:sz w:val="24"/>
          <w:szCs w:val="24"/>
        </w:rPr>
        <w:t xml:space="preserve">Any potential </w:t>
      </w:r>
      <w:r w:rsidR="00375DB3">
        <w:rPr>
          <w:rFonts w:ascii="Century Schoolbook" w:hAnsi="Century Schoolbook"/>
          <w:sz w:val="24"/>
          <w:szCs w:val="24"/>
        </w:rPr>
        <w:t>supplier</w:t>
      </w:r>
      <w:r w:rsidR="00814221">
        <w:rPr>
          <w:rFonts w:ascii="Century Schoolbook" w:hAnsi="Century Schoolbook"/>
          <w:sz w:val="24"/>
          <w:szCs w:val="24"/>
        </w:rPr>
        <w:t>s</w:t>
      </w:r>
      <w:r w:rsidR="00375DB3">
        <w:rPr>
          <w:rFonts w:ascii="Century Schoolbook" w:hAnsi="Century Schoolbook"/>
          <w:sz w:val="24"/>
          <w:szCs w:val="24"/>
        </w:rPr>
        <w:t xml:space="preserve"> </w:t>
      </w:r>
      <w:r w:rsidRPr="00C22ED3">
        <w:rPr>
          <w:rFonts w:ascii="Century Schoolbook" w:hAnsi="Century Schoolbook"/>
          <w:sz w:val="24"/>
          <w:szCs w:val="24"/>
        </w:rPr>
        <w:t xml:space="preserve">registered in Seychelles </w:t>
      </w:r>
      <w:r w:rsidR="00BD5456">
        <w:rPr>
          <w:rFonts w:ascii="Century Schoolbook" w:hAnsi="Century Schoolbook"/>
          <w:sz w:val="24"/>
          <w:szCs w:val="24"/>
        </w:rPr>
        <w:t xml:space="preserve">with </w:t>
      </w:r>
      <w:r w:rsidR="00BD5456" w:rsidRPr="00BD5456">
        <w:rPr>
          <w:rFonts w:ascii="Century Schoolbook" w:hAnsi="Century Schoolbook"/>
          <w:sz w:val="24"/>
          <w:szCs w:val="24"/>
        </w:rPr>
        <w:t>a</w:t>
      </w:r>
      <w:r w:rsidR="00BD5456">
        <w:rPr>
          <w:rFonts w:ascii="Century Schoolbook" w:hAnsi="Century Schoolbook"/>
          <w:sz w:val="24"/>
          <w:szCs w:val="24"/>
        </w:rPr>
        <w:t xml:space="preserve"> valid</w:t>
      </w:r>
      <w:r w:rsidRPr="00C22ED3">
        <w:rPr>
          <w:rFonts w:ascii="Century Schoolbook" w:hAnsi="Century Schoolbook"/>
          <w:sz w:val="24"/>
          <w:szCs w:val="24"/>
        </w:rPr>
        <w:t xml:space="preserve"> license requiring information on this procurement or wishing to participate in the same may contact the </w:t>
      </w:r>
      <w:r w:rsidR="00783DF9" w:rsidRPr="00C22ED3">
        <w:rPr>
          <w:rFonts w:ascii="Century Schoolbook" w:hAnsi="Century Schoolbook"/>
          <w:sz w:val="24"/>
          <w:szCs w:val="24"/>
        </w:rPr>
        <w:t>Seychelles Fire and Rescue Services Agency (SFRSA)</w:t>
      </w:r>
      <w:r w:rsidRPr="00C22ED3">
        <w:rPr>
          <w:rFonts w:ascii="Century Schoolbook" w:hAnsi="Century Schoolbook"/>
          <w:sz w:val="24"/>
          <w:szCs w:val="24"/>
        </w:rPr>
        <w:t xml:space="preserve"> based at </w:t>
      </w:r>
      <w:r w:rsidR="00783DF9" w:rsidRPr="00C22ED3">
        <w:rPr>
          <w:rFonts w:ascii="Century Schoolbook" w:hAnsi="Century Schoolbook"/>
          <w:sz w:val="24"/>
          <w:szCs w:val="24"/>
        </w:rPr>
        <w:t>Latanier Road, New Port, Victoria, Mahe</w:t>
      </w:r>
      <w:r w:rsidRPr="00C22ED3">
        <w:rPr>
          <w:rFonts w:ascii="Century Schoolbook" w:hAnsi="Century Schoolbook"/>
          <w:sz w:val="24"/>
          <w:szCs w:val="24"/>
        </w:rPr>
        <w:t xml:space="preserve"> by </w:t>
      </w:r>
      <w:r w:rsidR="00E607D3" w:rsidRPr="00C22ED3">
        <w:rPr>
          <w:rFonts w:ascii="Century Schoolbook" w:hAnsi="Century Schoolbook"/>
          <w:sz w:val="24"/>
          <w:szCs w:val="24"/>
        </w:rPr>
        <w:t xml:space="preserve">latest </w:t>
      </w:r>
      <w:r w:rsidR="002B1994" w:rsidRPr="002B1994">
        <w:rPr>
          <w:rFonts w:ascii="Century Schoolbook" w:hAnsi="Century Schoolbook"/>
          <w:b/>
          <w:sz w:val="24"/>
          <w:szCs w:val="24"/>
        </w:rPr>
        <w:t>Thursday 16</w:t>
      </w:r>
      <w:r w:rsidR="002B1994" w:rsidRPr="002B1994">
        <w:rPr>
          <w:rFonts w:ascii="Century Schoolbook" w:hAnsi="Century Schoolbook"/>
          <w:b/>
          <w:sz w:val="24"/>
          <w:szCs w:val="24"/>
          <w:vertAlign w:val="superscript"/>
        </w:rPr>
        <w:t>th</w:t>
      </w:r>
      <w:r w:rsidR="002B1994" w:rsidRPr="002B1994">
        <w:rPr>
          <w:rFonts w:ascii="Century Schoolbook" w:hAnsi="Century Schoolbook"/>
          <w:b/>
          <w:sz w:val="24"/>
          <w:szCs w:val="24"/>
        </w:rPr>
        <w:t xml:space="preserve"> September</w:t>
      </w:r>
      <w:r w:rsidRPr="00C22ED3">
        <w:rPr>
          <w:rFonts w:ascii="Century Schoolbook" w:hAnsi="Century Schoolbook"/>
          <w:b/>
          <w:sz w:val="24"/>
          <w:szCs w:val="24"/>
        </w:rPr>
        <w:t>, 2</w:t>
      </w:r>
      <w:r w:rsidR="00BD5456">
        <w:rPr>
          <w:rFonts w:ascii="Century Schoolbook" w:hAnsi="Century Schoolbook"/>
          <w:b/>
          <w:sz w:val="24"/>
          <w:szCs w:val="24"/>
        </w:rPr>
        <w:t>021</w:t>
      </w:r>
      <w:r w:rsidRPr="00C22ED3">
        <w:rPr>
          <w:rFonts w:ascii="Century Schoolbook" w:hAnsi="Century Schoolbook"/>
          <w:b/>
          <w:sz w:val="24"/>
          <w:szCs w:val="24"/>
        </w:rPr>
        <w:t>.</w:t>
      </w:r>
      <w:r w:rsidRPr="00C22ED3">
        <w:rPr>
          <w:rFonts w:ascii="Century Schoolbook" w:hAnsi="Century Schoolbook"/>
          <w:sz w:val="24"/>
          <w:szCs w:val="24"/>
        </w:rPr>
        <w:t xml:space="preserve"> </w:t>
      </w:r>
    </w:p>
    <w:p w14:paraId="6E91C9F2" w14:textId="77777777" w:rsidR="00C5110E" w:rsidRPr="00C22ED3" w:rsidRDefault="00C5110E" w:rsidP="00C5110E">
      <w:pPr>
        <w:pStyle w:val="ListParagraph"/>
        <w:ind w:left="90"/>
        <w:rPr>
          <w:rFonts w:ascii="Century Schoolbook" w:hAnsi="Century Schoolbook"/>
          <w:sz w:val="24"/>
          <w:szCs w:val="24"/>
        </w:rPr>
      </w:pPr>
    </w:p>
    <w:p w14:paraId="69FD32EF" w14:textId="77777777" w:rsidR="00C5110E" w:rsidRPr="00C22ED3" w:rsidRDefault="009545BB" w:rsidP="00C5110E">
      <w:pPr>
        <w:pStyle w:val="ListParagraph"/>
        <w:ind w:left="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Any i</w:t>
      </w:r>
      <w:r w:rsidR="00C5110E" w:rsidRPr="00C22ED3">
        <w:rPr>
          <w:rFonts w:ascii="Century Schoolbook" w:hAnsi="Century Schoolbook"/>
          <w:sz w:val="24"/>
          <w:szCs w:val="24"/>
        </w:rPr>
        <w:t>nterest should be addressed to:</w:t>
      </w:r>
    </w:p>
    <w:p w14:paraId="3197FBED" w14:textId="77777777" w:rsidR="00C5110E" w:rsidRPr="00C22ED3" w:rsidRDefault="001451FB" w:rsidP="00C5110E">
      <w:pPr>
        <w:pStyle w:val="ListParagraph"/>
        <w:ind w:left="90"/>
        <w:jc w:val="center"/>
        <w:rPr>
          <w:rFonts w:ascii="Century Schoolbook" w:hAnsi="Century Schoolbook"/>
          <w:sz w:val="24"/>
          <w:szCs w:val="24"/>
        </w:rPr>
      </w:pPr>
      <w:r w:rsidRPr="00C22ED3">
        <w:rPr>
          <w:rFonts w:ascii="Century Schoolbook" w:hAnsi="Century Schoolbook"/>
          <w:sz w:val="24"/>
          <w:szCs w:val="24"/>
        </w:rPr>
        <w:t>Mr</w:t>
      </w:r>
      <w:r w:rsidR="00A21D7F">
        <w:rPr>
          <w:rFonts w:ascii="Century Schoolbook" w:hAnsi="Century Schoolbook"/>
          <w:sz w:val="24"/>
          <w:szCs w:val="24"/>
        </w:rPr>
        <w:t xml:space="preserve">. </w:t>
      </w:r>
      <w:r w:rsidR="009545BB">
        <w:rPr>
          <w:rFonts w:ascii="Century Schoolbook" w:hAnsi="Century Schoolbook"/>
          <w:sz w:val="24"/>
          <w:szCs w:val="24"/>
        </w:rPr>
        <w:t>Jason Labrosse</w:t>
      </w:r>
      <w:r w:rsidR="00A21D7F">
        <w:rPr>
          <w:rFonts w:ascii="Century Schoolbook" w:hAnsi="Century Schoolbook"/>
          <w:sz w:val="24"/>
          <w:szCs w:val="24"/>
        </w:rPr>
        <w:t xml:space="preserve"> </w:t>
      </w:r>
    </w:p>
    <w:p w14:paraId="2EA88BAA" w14:textId="77777777" w:rsidR="00C5110E" w:rsidRPr="00C22ED3" w:rsidRDefault="009545BB" w:rsidP="009545BB">
      <w:pPr>
        <w:pStyle w:val="ListParagraph"/>
        <w:ind w:left="3690" w:firstLine="63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Procurement</w:t>
      </w:r>
      <w:r w:rsidR="001451FB" w:rsidRPr="00C22ED3">
        <w:rPr>
          <w:rFonts w:ascii="Century Schoolbook" w:hAnsi="Century Schoolbook"/>
          <w:sz w:val="24"/>
          <w:szCs w:val="24"/>
        </w:rPr>
        <w:t xml:space="preserve"> Officer</w:t>
      </w:r>
      <w:bookmarkStart w:id="0" w:name="_GoBack"/>
      <w:bookmarkEnd w:id="0"/>
    </w:p>
    <w:p w14:paraId="1302C710" w14:textId="77777777" w:rsidR="00C5110E" w:rsidRPr="00C22ED3" w:rsidRDefault="00B10F7F" w:rsidP="00C5110E">
      <w:pPr>
        <w:pStyle w:val="ListParagraph"/>
        <w:ind w:left="90"/>
        <w:jc w:val="center"/>
        <w:rPr>
          <w:rFonts w:ascii="Century Schoolbook" w:hAnsi="Century Schoolbook"/>
          <w:sz w:val="24"/>
          <w:szCs w:val="24"/>
        </w:rPr>
      </w:pPr>
      <w:r w:rsidRPr="00C22ED3">
        <w:rPr>
          <w:rFonts w:ascii="Century Schoolbook" w:hAnsi="Century Schoolbook"/>
          <w:sz w:val="24"/>
          <w:szCs w:val="24"/>
        </w:rPr>
        <w:t>Seychelles Fire and Rescue Services Agency</w:t>
      </w:r>
    </w:p>
    <w:p w14:paraId="6C9B5D2B" w14:textId="77777777" w:rsidR="00C5110E" w:rsidRPr="00C22ED3" w:rsidRDefault="00B10F7F" w:rsidP="00C5110E">
      <w:pPr>
        <w:pStyle w:val="ListParagraph"/>
        <w:ind w:left="90"/>
        <w:jc w:val="center"/>
        <w:rPr>
          <w:rFonts w:ascii="Century Schoolbook" w:hAnsi="Century Schoolbook"/>
          <w:sz w:val="24"/>
          <w:szCs w:val="24"/>
        </w:rPr>
      </w:pPr>
      <w:r w:rsidRPr="00C22ED3">
        <w:rPr>
          <w:rFonts w:ascii="Century Schoolbook" w:hAnsi="Century Schoolbook"/>
          <w:sz w:val="24"/>
          <w:szCs w:val="24"/>
        </w:rPr>
        <w:t>Latanier Road</w:t>
      </w:r>
    </w:p>
    <w:p w14:paraId="1F5228D8" w14:textId="77777777" w:rsidR="001451FB" w:rsidRPr="00C22ED3" w:rsidRDefault="001451FB" w:rsidP="00C5110E">
      <w:pPr>
        <w:pStyle w:val="ListParagraph"/>
        <w:ind w:left="90"/>
        <w:jc w:val="center"/>
        <w:rPr>
          <w:rFonts w:ascii="Century Schoolbook" w:hAnsi="Century Schoolbook"/>
          <w:sz w:val="24"/>
          <w:szCs w:val="24"/>
        </w:rPr>
      </w:pPr>
      <w:r w:rsidRPr="00C22ED3">
        <w:rPr>
          <w:rFonts w:ascii="Century Schoolbook" w:hAnsi="Century Schoolbook"/>
          <w:sz w:val="24"/>
          <w:szCs w:val="24"/>
        </w:rPr>
        <w:t>Mahé</w:t>
      </w:r>
    </w:p>
    <w:p w14:paraId="2DF5A170" w14:textId="77777777" w:rsidR="00C5110E" w:rsidRPr="00860C96" w:rsidRDefault="00C5110E" w:rsidP="00C5110E">
      <w:pPr>
        <w:pStyle w:val="ListParagraph"/>
        <w:ind w:left="0"/>
        <w:jc w:val="center"/>
        <w:rPr>
          <w:rFonts w:ascii="Century Schoolbook" w:hAnsi="Century Schoolbook"/>
          <w:sz w:val="24"/>
          <w:szCs w:val="24"/>
        </w:rPr>
      </w:pPr>
      <w:r w:rsidRPr="00860C96">
        <w:rPr>
          <w:rFonts w:ascii="Century Schoolbook" w:hAnsi="Century Schoolbook"/>
          <w:sz w:val="24"/>
          <w:szCs w:val="24"/>
        </w:rPr>
        <w:t>Seychelles</w:t>
      </w:r>
    </w:p>
    <w:p w14:paraId="433F1DA7" w14:textId="77777777" w:rsidR="001451FB" w:rsidRPr="00BD5456" w:rsidRDefault="009545BB" w:rsidP="00C5110E">
      <w:pPr>
        <w:pStyle w:val="ListParagraph"/>
        <w:ind w:left="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Tel: Off: 428 99 50 or Mob: 2813285</w:t>
      </w:r>
    </w:p>
    <w:p w14:paraId="676172F2" w14:textId="77777777" w:rsidR="001451FB" w:rsidRPr="00BD5456" w:rsidRDefault="001451FB" w:rsidP="009013D4">
      <w:pPr>
        <w:pStyle w:val="ListParagraph"/>
        <w:spacing w:line="480" w:lineRule="auto"/>
        <w:ind w:left="0"/>
        <w:jc w:val="center"/>
        <w:rPr>
          <w:rFonts w:ascii="Century Schoolbook" w:hAnsi="Century Schoolbook"/>
          <w:color w:val="0000FF"/>
          <w:sz w:val="24"/>
          <w:szCs w:val="24"/>
        </w:rPr>
      </w:pPr>
      <w:r w:rsidRPr="00BD5456">
        <w:rPr>
          <w:rFonts w:ascii="Century Schoolbook" w:hAnsi="Century Schoolbook"/>
          <w:sz w:val="24"/>
          <w:szCs w:val="24"/>
        </w:rPr>
        <w:t xml:space="preserve">Email: </w:t>
      </w:r>
      <w:hyperlink r:id="rId10" w:history="1">
        <w:r w:rsidR="009545BB" w:rsidRPr="0045486B">
          <w:rPr>
            <w:rStyle w:val="Hyperlink"/>
            <w:rFonts w:ascii="Century Schoolbook" w:hAnsi="Century Schoolbook"/>
            <w:sz w:val="24"/>
            <w:szCs w:val="24"/>
          </w:rPr>
          <w:t>cfo@seychelles.net</w:t>
        </w:r>
      </w:hyperlink>
      <w:r w:rsidR="009545BB">
        <w:rPr>
          <w:rFonts w:ascii="Century Schoolbook" w:hAnsi="Century Schoolbook"/>
          <w:color w:val="0000FF"/>
          <w:sz w:val="24"/>
          <w:szCs w:val="24"/>
        </w:rPr>
        <w:t xml:space="preserve"> </w:t>
      </w:r>
    </w:p>
    <w:p w14:paraId="2083A19B" w14:textId="77777777" w:rsidR="00C5110E" w:rsidRPr="006A27E4" w:rsidRDefault="00C5110E" w:rsidP="00C5110E">
      <w:pPr>
        <w:pStyle w:val="ListParagraph"/>
        <w:ind w:left="0"/>
        <w:jc w:val="both"/>
        <w:rPr>
          <w:rFonts w:ascii="Century Schoolbook" w:hAnsi="Century Schoolbook"/>
          <w:sz w:val="24"/>
          <w:szCs w:val="24"/>
        </w:rPr>
      </w:pPr>
    </w:p>
    <w:p w14:paraId="74DB7C2A" w14:textId="77777777" w:rsidR="00C5110E" w:rsidRPr="00C22ED3" w:rsidRDefault="009545BB" w:rsidP="00C5110E">
      <w:pPr>
        <w:pStyle w:val="ListParagraph"/>
        <w:ind w:left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Interested b</w:t>
      </w:r>
      <w:r w:rsidR="00C5110E" w:rsidRPr="006A27E4">
        <w:rPr>
          <w:rFonts w:ascii="Century Schoolbook" w:hAnsi="Century Schoolbook"/>
          <w:sz w:val="24"/>
          <w:szCs w:val="24"/>
        </w:rPr>
        <w:t xml:space="preserve">idders may view this press notice on </w:t>
      </w:r>
      <w:hyperlink r:id="rId11" w:history="1">
        <w:r w:rsidR="00C5110E" w:rsidRPr="00C22ED3">
          <w:rPr>
            <w:rStyle w:val="Hyperlink"/>
            <w:rFonts w:ascii="Century Schoolbook" w:hAnsi="Century Schoolbook"/>
            <w:sz w:val="24"/>
            <w:szCs w:val="24"/>
          </w:rPr>
          <w:t>www.ntb.sc</w:t>
        </w:r>
      </w:hyperlink>
      <w:r w:rsidR="00C5110E" w:rsidRPr="00C22ED3">
        <w:rPr>
          <w:rStyle w:val="Hyperlink"/>
          <w:rFonts w:ascii="Century Schoolbook" w:hAnsi="Century Schoolbook"/>
          <w:sz w:val="24"/>
          <w:szCs w:val="24"/>
        </w:rPr>
        <w:t xml:space="preserve"> or www.pou.gov.sc</w:t>
      </w:r>
    </w:p>
    <w:p w14:paraId="233754B1" w14:textId="77777777" w:rsidR="00C5110E" w:rsidRPr="00BD5456" w:rsidRDefault="00C5110E" w:rsidP="00C5110E">
      <w:pPr>
        <w:jc w:val="both"/>
        <w:rPr>
          <w:rFonts w:ascii="Century Schoolbook" w:hAnsi="Century Schoolbook"/>
        </w:rPr>
      </w:pPr>
    </w:p>
    <w:p w14:paraId="6FCCAFDC" w14:textId="45272801" w:rsidR="00602285" w:rsidRPr="00C22ED3" w:rsidRDefault="00C5110E" w:rsidP="00E607D3">
      <w:r w:rsidRPr="00BD5456">
        <w:rPr>
          <w:rFonts w:ascii="Century Schoolbook" w:hAnsi="Century Schoolbook"/>
        </w:rPr>
        <w:t xml:space="preserve"> All enquiries should be addressed to </w:t>
      </w:r>
      <w:r w:rsidR="00B10F7F" w:rsidRPr="00BD5456">
        <w:rPr>
          <w:rFonts w:ascii="Century Schoolbook" w:hAnsi="Century Schoolbook"/>
        </w:rPr>
        <w:t xml:space="preserve">the Chief Fire Officer, Seychelles Fire and Rescue Services Agency (SFRSA), Latanier Road, </w:t>
      </w:r>
      <w:r w:rsidR="001451FB" w:rsidRPr="00BD5456">
        <w:rPr>
          <w:rFonts w:ascii="Century Schoolbook" w:hAnsi="Century Schoolbook"/>
        </w:rPr>
        <w:t xml:space="preserve">P.O Box 1451, Victoria, </w:t>
      </w:r>
      <w:r w:rsidR="00B10F7F" w:rsidRPr="00BD5456">
        <w:rPr>
          <w:rFonts w:ascii="Century Schoolbook" w:hAnsi="Century Schoolbook"/>
        </w:rPr>
        <w:t xml:space="preserve">Mahe, Seychelles,. Email: </w:t>
      </w:r>
      <w:hyperlink r:id="rId12" w:history="1">
        <w:r w:rsidR="00866361" w:rsidRPr="008E24F2">
          <w:rPr>
            <w:rStyle w:val="Hyperlink"/>
            <w:rFonts w:ascii="Century Schoolbook" w:hAnsi="Century Schoolbook"/>
          </w:rPr>
          <w:t>cfo@seychelles.net</w:t>
        </w:r>
      </w:hyperlink>
      <w:r w:rsidR="00866361">
        <w:rPr>
          <w:rFonts w:ascii="Century Schoolbook" w:hAnsi="Century Schoolbook"/>
          <w:color w:val="0000FF"/>
        </w:rPr>
        <w:t xml:space="preserve"> </w:t>
      </w:r>
    </w:p>
    <w:sectPr w:rsidR="00602285" w:rsidRPr="00C22ED3" w:rsidSect="00020071">
      <w:pgSz w:w="11909" w:h="16834" w:code="9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0E7C" w14:textId="77777777" w:rsidR="00173886" w:rsidRDefault="00173886" w:rsidP="00E607D3">
      <w:r>
        <w:separator/>
      </w:r>
    </w:p>
  </w:endnote>
  <w:endnote w:type="continuationSeparator" w:id="0">
    <w:p w14:paraId="2CED2CBA" w14:textId="77777777" w:rsidR="00173886" w:rsidRDefault="00173886" w:rsidP="00E6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17B77" w14:textId="77777777" w:rsidR="00173886" w:rsidRDefault="00173886" w:rsidP="00E607D3">
      <w:r>
        <w:separator/>
      </w:r>
    </w:p>
  </w:footnote>
  <w:footnote w:type="continuationSeparator" w:id="0">
    <w:p w14:paraId="64B3B6A0" w14:textId="77777777" w:rsidR="00173886" w:rsidRDefault="00173886" w:rsidP="00E6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6374"/>
    <w:multiLevelType w:val="hybridMultilevel"/>
    <w:tmpl w:val="0110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C5C0B"/>
    <w:multiLevelType w:val="hybridMultilevel"/>
    <w:tmpl w:val="563253C2"/>
    <w:lvl w:ilvl="0" w:tplc="3968D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058EA"/>
    <w:rsid w:val="00010247"/>
    <w:rsid w:val="00020071"/>
    <w:rsid w:val="000304B2"/>
    <w:rsid w:val="00030980"/>
    <w:rsid w:val="0003169A"/>
    <w:rsid w:val="00046364"/>
    <w:rsid w:val="00066A4F"/>
    <w:rsid w:val="00067280"/>
    <w:rsid w:val="00091996"/>
    <w:rsid w:val="000A3780"/>
    <w:rsid w:val="000B3BB8"/>
    <w:rsid w:val="000C20B5"/>
    <w:rsid w:val="000C34BD"/>
    <w:rsid w:val="000D3C64"/>
    <w:rsid w:val="000F101D"/>
    <w:rsid w:val="000F6490"/>
    <w:rsid w:val="00107876"/>
    <w:rsid w:val="00115B61"/>
    <w:rsid w:val="00125396"/>
    <w:rsid w:val="00125A1D"/>
    <w:rsid w:val="001424C8"/>
    <w:rsid w:val="0014353C"/>
    <w:rsid w:val="001451FB"/>
    <w:rsid w:val="001475F5"/>
    <w:rsid w:val="001658E9"/>
    <w:rsid w:val="00173886"/>
    <w:rsid w:val="00173A60"/>
    <w:rsid w:val="001A1BC1"/>
    <w:rsid w:val="001B05D4"/>
    <w:rsid w:val="001B2804"/>
    <w:rsid w:val="001B5385"/>
    <w:rsid w:val="001B6F9D"/>
    <w:rsid w:val="001B710B"/>
    <w:rsid w:val="001C2193"/>
    <w:rsid w:val="00204D28"/>
    <w:rsid w:val="002105AD"/>
    <w:rsid w:val="00223EAF"/>
    <w:rsid w:val="00232FD3"/>
    <w:rsid w:val="0024381C"/>
    <w:rsid w:val="00254A5D"/>
    <w:rsid w:val="00264C85"/>
    <w:rsid w:val="002831B8"/>
    <w:rsid w:val="00295C9E"/>
    <w:rsid w:val="002A02E8"/>
    <w:rsid w:val="002A4501"/>
    <w:rsid w:val="002B13CB"/>
    <w:rsid w:val="002B1994"/>
    <w:rsid w:val="002D4579"/>
    <w:rsid w:val="002E3EE3"/>
    <w:rsid w:val="003017E4"/>
    <w:rsid w:val="00306853"/>
    <w:rsid w:val="00316901"/>
    <w:rsid w:val="003172C0"/>
    <w:rsid w:val="00317F1A"/>
    <w:rsid w:val="003254C0"/>
    <w:rsid w:val="00351236"/>
    <w:rsid w:val="003636D5"/>
    <w:rsid w:val="00363EDB"/>
    <w:rsid w:val="00367296"/>
    <w:rsid w:val="00370723"/>
    <w:rsid w:val="00375DB3"/>
    <w:rsid w:val="003763D4"/>
    <w:rsid w:val="003849A1"/>
    <w:rsid w:val="00395D9D"/>
    <w:rsid w:val="003B4B9B"/>
    <w:rsid w:val="003C224C"/>
    <w:rsid w:val="003E3031"/>
    <w:rsid w:val="003E465D"/>
    <w:rsid w:val="003F68B1"/>
    <w:rsid w:val="0044192E"/>
    <w:rsid w:val="00464D99"/>
    <w:rsid w:val="00467A33"/>
    <w:rsid w:val="004A572F"/>
    <w:rsid w:val="004B2FE6"/>
    <w:rsid w:val="004B349C"/>
    <w:rsid w:val="004B620C"/>
    <w:rsid w:val="004C3B50"/>
    <w:rsid w:val="004D2D29"/>
    <w:rsid w:val="004D3E08"/>
    <w:rsid w:val="004D6704"/>
    <w:rsid w:val="004E4E24"/>
    <w:rsid w:val="00511CF0"/>
    <w:rsid w:val="005229B3"/>
    <w:rsid w:val="00522A55"/>
    <w:rsid w:val="005236F7"/>
    <w:rsid w:val="0054513A"/>
    <w:rsid w:val="00561B72"/>
    <w:rsid w:val="00571F90"/>
    <w:rsid w:val="0057661B"/>
    <w:rsid w:val="00577D37"/>
    <w:rsid w:val="00590F42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471B"/>
    <w:rsid w:val="00600B1E"/>
    <w:rsid w:val="00602285"/>
    <w:rsid w:val="00617D85"/>
    <w:rsid w:val="006222AA"/>
    <w:rsid w:val="00623AEF"/>
    <w:rsid w:val="00624706"/>
    <w:rsid w:val="00626417"/>
    <w:rsid w:val="00636802"/>
    <w:rsid w:val="00645A38"/>
    <w:rsid w:val="00651055"/>
    <w:rsid w:val="00651C63"/>
    <w:rsid w:val="00662087"/>
    <w:rsid w:val="00664BA1"/>
    <w:rsid w:val="006657CB"/>
    <w:rsid w:val="00676D3F"/>
    <w:rsid w:val="00680F94"/>
    <w:rsid w:val="006A27E4"/>
    <w:rsid w:val="006C6917"/>
    <w:rsid w:val="006D1EF4"/>
    <w:rsid w:val="006D3208"/>
    <w:rsid w:val="006D75D3"/>
    <w:rsid w:val="006E27C3"/>
    <w:rsid w:val="006E3A77"/>
    <w:rsid w:val="006E3D4C"/>
    <w:rsid w:val="006F3760"/>
    <w:rsid w:val="006F4CE0"/>
    <w:rsid w:val="007040C3"/>
    <w:rsid w:val="00704848"/>
    <w:rsid w:val="0071124B"/>
    <w:rsid w:val="0073150C"/>
    <w:rsid w:val="0073360A"/>
    <w:rsid w:val="00750B1F"/>
    <w:rsid w:val="00765285"/>
    <w:rsid w:val="007738EC"/>
    <w:rsid w:val="00783DF9"/>
    <w:rsid w:val="00791052"/>
    <w:rsid w:val="007A0367"/>
    <w:rsid w:val="007B119F"/>
    <w:rsid w:val="007B210D"/>
    <w:rsid w:val="007B2976"/>
    <w:rsid w:val="007E165D"/>
    <w:rsid w:val="007F2308"/>
    <w:rsid w:val="007F31FA"/>
    <w:rsid w:val="008113E8"/>
    <w:rsid w:val="00814221"/>
    <w:rsid w:val="00816277"/>
    <w:rsid w:val="00820C30"/>
    <w:rsid w:val="00837008"/>
    <w:rsid w:val="00846C00"/>
    <w:rsid w:val="00860C96"/>
    <w:rsid w:val="00863089"/>
    <w:rsid w:val="008655C5"/>
    <w:rsid w:val="00866361"/>
    <w:rsid w:val="00870F07"/>
    <w:rsid w:val="008714B0"/>
    <w:rsid w:val="008836FB"/>
    <w:rsid w:val="00887613"/>
    <w:rsid w:val="0089581B"/>
    <w:rsid w:val="008B4DF6"/>
    <w:rsid w:val="008D0174"/>
    <w:rsid w:val="008E7953"/>
    <w:rsid w:val="008F6497"/>
    <w:rsid w:val="009013D4"/>
    <w:rsid w:val="00924926"/>
    <w:rsid w:val="009360AF"/>
    <w:rsid w:val="00942C63"/>
    <w:rsid w:val="009545BB"/>
    <w:rsid w:val="00965EA0"/>
    <w:rsid w:val="00970D1B"/>
    <w:rsid w:val="00976A79"/>
    <w:rsid w:val="009856D5"/>
    <w:rsid w:val="00997A4F"/>
    <w:rsid w:val="009D6B88"/>
    <w:rsid w:val="00A037DA"/>
    <w:rsid w:val="00A04981"/>
    <w:rsid w:val="00A04CC8"/>
    <w:rsid w:val="00A064FD"/>
    <w:rsid w:val="00A068EA"/>
    <w:rsid w:val="00A1083F"/>
    <w:rsid w:val="00A12447"/>
    <w:rsid w:val="00A15E6C"/>
    <w:rsid w:val="00A21CFA"/>
    <w:rsid w:val="00A21D7F"/>
    <w:rsid w:val="00A22CC0"/>
    <w:rsid w:val="00A23F8A"/>
    <w:rsid w:val="00A257ED"/>
    <w:rsid w:val="00A2585B"/>
    <w:rsid w:val="00A27C77"/>
    <w:rsid w:val="00A36EEB"/>
    <w:rsid w:val="00A5423B"/>
    <w:rsid w:val="00A54375"/>
    <w:rsid w:val="00A62A22"/>
    <w:rsid w:val="00A64BC0"/>
    <w:rsid w:val="00A650BA"/>
    <w:rsid w:val="00A71F0B"/>
    <w:rsid w:val="00A7320B"/>
    <w:rsid w:val="00A765B2"/>
    <w:rsid w:val="00A80397"/>
    <w:rsid w:val="00AA5DC3"/>
    <w:rsid w:val="00AA736F"/>
    <w:rsid w:val="00AB15AE"/>
    <w:rsid w:val="00AB1AE0"/>
    <w:rsid w:val="00AB2A98"/>
    <w:rsid w:val="00AC5B10"/>
    <w:rsid w:val="00AC6FB8"/>
    <w:rsid w:val="00AE241C"/>
    <w:rsid w:val="00AE5C62"/>
    <w:rsid w:val="00B10F7F"/>
    <w:rsid w:val="00B1329C"/>
    <w:rsid w:val="00B1430C"/>
    <w:rsid w:val="00B23AA8"/>
    <w:rsid w:val="00B30409"/>
    <w:rsid w:val="00B42144"/>
    <w:rsid w:val="00B700D9"/>
    <w:rsid w:val="00B76E85"/>
    <w:rsid w:val="00B86661"/>
    <w:rsid w:val="00B87D87"/>
    <w:rsid w:val="00BA53A7"/>
    <w:rsid w:val="00BC4D45"/>
    <w:rsid w:val="00BD467D"/>
    <w:rsid w:val="00BD5456"/>
    <w:rsid w:val="00BF1703"/>
    <w:rsid w:val="00BF3265"/>
    <w:rsid w:val="00C100D0"/>
    <w:rsid w:val="00C109F2"/>
    <w:rsid w:val="00C14DA6"/>
    <w:rsid w:val="00C2151E"/>
    <w:rsid w:val="00C22ED3"/>
    <w:rsid w:val="00C2490C"/>
    <w:rsid w:val="00C46C7D"/>
    <w:rsid w:val="00C47CCC"/>
    <w:rsid w:val="00C50841"/>
    <w:rsid w:val="00C5110E"/>
    <w:rsid w:val="00C54A3A"/>
    <w:rsid w:val="00C55506"/>
    <w:rsid w:val="00C56F34"/>
    <w:rsid w:val="00C61B43"/>
    <w:rsid w:val="00C634AA"/>
    <w:rsid w:val="00C7245D"/>
    <w:rsid w:val="00C8546F"/>
    <w:rsid w:val="00CA2D77"/>
    <w:rsid w:val="00CB02A2"/>
    <w:rsid w:val="00CB5886"/>
    <w:rsid w:val="00CD4A86"/>
    <w:rsid w:val="00CF7F31"/>
    <w:rsid w:val="00D0539A"/>
    <w:rsid w:val="00D14DB1"/>
    <w:rsid w:val="00D17CE6"/>
    <w:rsid w:val="00D268CE"/>
    <w:rsid w:val="00D34611"/>
    <w:rsid w:val="00D34AF0"/>
    <w:rsid w:val="00D3504C"/>
    <w:rsid w:val="00D44F90"/>
    <w:rsid w:val="00D519D4"/>
    <w:rsid w:val="00D54EF1"/>
    <w:rsid w:val="00D57C82"/>
    <w:rsid w:val="00D635B5"/>
    <w:rsid w:val="00D66EA2"/>
    <w:rsid w:val="00D86949"/>
    <w:rsid w:val="00DB5BDC"/>
    <w:rsid w:val="00DC6871"/>
    <w:rsid w:val="00DD5122"/>
    <w:rsid w:val="00DE0DBE"/>
    <w:rsid w:val="00DF7291"/>
    <w:rsid w:val="00DF7498"/>
    <w:rsid w:val="00E0587A"/>
    <w:rsid w:val="00E128E3"/>
    <w:rsid w:val="00E14BFD"/>
    <w:rsid w:val="00E20D3C"/>
    <w:rsid w:val="00E33F11"/>
    <w:rsid w:val="00E429F9"/>
    <w:rsid w:val="00E46228"/>
    <w:rsid w:val="00E607D3"/>
    <w:rsid w:val="00E62DC7"/>
    <w:rsid w:val="00E77222"/>
    <w:rsid w:val="00E8074E"/>
    <w:rsid w:val="00E92EFD"/>
    <w:rsid w:val="00E94FF6"/>
    <w:rsid w:val="00EA1CC9"/>
    <w:rsid w:val="00EB2239"/>
    <w:rsid w:val="00EB7BC3"/>
    <w:rsid w:val="00EE393A"/>
    <w:rsid w:val="00EE5BB1"/>
    <w:rsid w:val="00EF4183"/>
    <w:rsid w:val="00F11C4A"/>
    <w:rsid w:val="00F32946"/>
    <w:rsid w:val="00F34AC9"/>
    <w:rsid w:val="00F37E26"/>
    <w:rsid w:val="00F4710A"/>
    <w:rsid w:val="00F54493"/>
    <w:rsid w:val="00F70AE8"/>
    <w:rsid w:val="00F76913"/>
    <w:rsid w:val="00F93592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D379A"/>
  <w15:docId w15:val="{5EF35EC2-E315-43D5-81C3-FABC099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110E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12447"/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F1703"/>
    <w:rPr>
      <w:rFonts w:ascii="Candara" w:hAnsi="Candara" w:cs="Candara"/>
      <w:b/>
      <w:bCs/>
      <w:color w:val="000000"/>
      <w:sz w:val="38"/>
      <w:szCs w:val="38"/>
    </w:rPr>
  </w:style>
  <w:style w:type="paragraph" w:styleId="Header">
    <w:name w:val="header"/>
    <w:basedOn w:val="Normal"/>
    <w:link w:val="HeaderChar"/>
    <w:unhideWhenUsed/>
    <w:rsid w:val="00E60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07D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60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7D3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fo@seychelle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b.sc" TargetMode="Externa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hyperlink" Target="mailto:cfo@seychelle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B929BD2-5A3B-4A85-8859-454AC362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Bernadette Boniface</cp:lastModifiedBy>
  <cp:revision>6</cp:revision>
  <cp:lastPrinted>2021-04-14T09:55:00Z</cp:lastPrinted>
  <dcterms:created xsi:type="dcterms:W3CDTF">2021-09-09T06:39:00Z</dcterms:created>
  <dcterms:modified xsi:type="dcterms:W3CDTF">2021-09-09T12:03:00Z</dcterms:modified>
</cp:coreProperties>
</file>