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19" w:rsidRDefault="000F2219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0F2219" w:rsidRDefault="000F2219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0F2219" w:rsidRDefault="000F2219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0F2219" w:rsidRDefault="007C0430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1446193" cy="578477"/>
            <wp:effectExtent l="19050" t="0" r="1607" b="0"/>
            <wp:docPr id="1" name="Picture 1" descr="PUC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C -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120" cy="58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219" w:rsidRDefault="000F2219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0F2219" w:rsidRPr="007C0430" w:rsidRDefault="007C043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C0430">
        <w:rPr>
          <w:rFonts w:cstheme="minorHAnsi"/>
          <w:b/>
          <w:sz w:val="24"/>
          <w:szCs w:val="24"/>
        </w:rPr>
        <w:t>PUBLIC UTILITIES CORPORATION</w:t>
      </w:r>
    </w:p>
    <w:p w:rsidR="000F2219" w:rsidRPr="007C0430" w:rsidRDefault="000F2219">
      <w:pPr>
        <w:pStyle w:val="NoSpacing"/>
        <w:tabs>
          <w:tab w:val="left" w:pos="6367"/>
        </w:tabs>
        <w:rPr>
          <w:rFonts w:cstheme="minorHAnsi"/>
          <w:b/>
          <w:sz w:val="24"/>
          <w:szCs w:val="24"/>
        </w:rPr>
      </w:pPr>
    </w:p>
    <w:p w:rsidR="000F2219" w:rsidRPr="007C0430" w:rsidRDefault="005F64D5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BID </w:t>
      </w:r>
      <w:r w:rsidR="007C0430" w:rsidRPr="007C0430">
        <w:rPr>
          <w:rFonts w:cstheme="minorHAnsi"/>
          <w:b/>
          <w:sz w:val="24"/>
          <w:szCs w:val="24"/>
        </w:rPr>
        <w:t>NOTICE</w:t>
      </w:r>
    </w:p>
    <w:p w:rsidR="000F2219" w:rsidRPr="007C0430" w:rsidRDefault="000F2219">
      <w:pPr>
        <w:pStyle w:val="NoSpacing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0F2219" w:rsidRDefault="007C043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C0430">
        <w:rPr>
          <w:rFonts w:cstheme="minorHAnsi"/>
          <w:b/>
          <w:sz w:val="24"/>
          <w:szCs w:val="24"/>
        </w:rPr>
        <w:t xml:space="preserve">PROCUREMENT OF </w:t>
      </w:r>
      <w:r w:rsidR="0096157F">
        <w:rPr>
          <w:rFonts w:cstheme="minorHAnsi"/>
          <w:b/>
          <w:sz w:val="24"/>
          <w:szCs w:val="24"/>
        </w:rPr>
        <w:t>MECHANICAL SPARES FOR MAJOR OVERHAUL ON CATERPILLAR SET M5 AT BAIE STE ANNE PRASLIN POWER STATION</w:t>
      </w:r>
    </w:p>
    <w:p w:rsidR="0096157F" w:rsidRPr="007C0430" w:rsidRDefault="0096157F">
      <w:pPr>
        <w:pStyle w:val="NoSpacing"/>
        <w:jc w:val="center"/>
        <w:rPr>
          <w:rFonts w:cstheme="minorHAnsi"/>
          <w:b/>
          <w:i/>
          <w:sz w:val="24"/>
          <w:szCs w:val="24"/>
        </w:rPr>
      </w:pPr>
    </w:p>
    <w:p w:rsidR="000F2219" w:rsidRPr="007C0430" w:rsidRDefault="00DE5824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Public Utilities Corporation (</w:t>
      </w:r>
      <w:r w:rsidR="007C0430" w:rsidRPr="007C0430">
        <w:rPr>
          <w:rFonts w:asciiTheme="minorHAnsi" w:hAnsiTheme="minorHAnsi" w:cstheme="minorHAnsi"/>
          <w:sz w:val="24"/>
        </w:rPr>
        <w:t>PUC</w:t>
      </w:r>
      <w:r>
        <w:rPr>
          <w:rFonts w:asciiTheme="minorHAnsi" w:hAnsiTheme="minorHAnsi" w:cstheme="minorHAnsi"/>
          <w:sz w:val="24"/>
        </w:rPr>
        <w:t>)</w:t>
      </w:r>
      <w:r w:rsidR="007C0430" w:rsidRPr="007C0430">
        <w:rPr>
          <w:rFonts w:asciiTheme="minorHAnsi" w:hAnsiTheme="minorHAnsi" w:cstheme="minorHAnsi"/>
          <w:sz w:val="24"/>
        </w:rPr>
        <w:t xml:space="preserve"> wishes to inform interested parties that it will be undertaking the</w:t>
      </w:r>
      <w:r w:rsidR="007C0430" w:rsidRPr="007C0430">
        <w:rPr>
          <w:rFonts w:asciiTheme="minorHAnsi" w:hAnsiTheme="minorHAnsi" w:cstheme="minorHAnsi"/>
          <w:b/>
          <w:sz w:val="24"/>
        </w:rPr>
        <w:t xml:space="preserve"> Procurement of</w:t>
      </w:r>
      <w:r w:rsidR="0096157F">
        <w:rPr>
          <w:rFonts w:asciiTheme="minorHAnsi" w:hAnsiTheme="minorHAnsi" w:cstheme="minorHAnsi"/>
          <w:b/>
          <w:sz w:val="24"/>
        </w:rPr>
        <w:t xml:space="preserve"> mechanical spares for major overhaul on caterpillar set M5 at Baie Ste Anne Praslin</w:t>
      </w:r>
      <w:r w:rsidR="007C0430" w:rsidRPr="007C0430">
        <w:rPr>
          <w:rFonts w:asciiTheme="minorHAnsi" w:hAnsiTheme="minorHAnsi" w:cstheme="minorHAnsi"/>
          <w:b/>
          <w:sz w:val="24"/>
        </w:rPr>
        <w:t xml:space="preserve"> </w:t>
      </w:r>
      <w:r w:rsidR="007C0430" w:rsidRPr="007C0430">
        <w:rPr>
          <w:rFonts w:asciiTheme="minorHAnsi" w:hAnsiTheme="minorHAnsi" w:cstheme="minorHAnsi"/>
          <w:sz w:val="24"/>
        </w:rPr>
        <w:t xml:space="preserve">using the Limited Bidding method under </w:t>
      </w:r>
      <w:r>
        <w:rPr>
          <w:rFonts w:asciiTheme="minorHAnsi" w:hAnsiTheme="minorHAnsi" w:cstheme="minorHAnsi"/>
          <w:sz w:val="24"/>
        </w:rPr>
        <w:t>Section</w:t>
      </w:r>
      <w:r w:rsidRPr="007C0430">
        <w:rPr>
          <w:rFonts w:asciiTheme="minorHAnsi" w:hAnsiTheme="minorHAnsi" w:cstheme="minorHAnsi"/>
          <w:sz w:val="24"/>
        </w:rPr>
        <w:t xml:space="preserve"> </w:t>
      </w:r>
      <w:r w:rsidR="007C0430" w:rsidRPr="007C0430">
        <w:rPr>
          <w:rFonts w:asciiTheme="minorHAnsi" w:hAnsiTheme="minorHAnsi" w:cstheme="minorHAnsi"/>
          <w:sz w:val="24"/>
        </w:rPr>
        <w:t>61 2 (a) of the Public Procurement Act 2008</w:t>
      </w:r>
      <w:r w:rsidR="00830182">
        <w:rPr>
          <w:rFonts w:asciiTheme="minorHAnsi" w:hAnsiTheme="minorHAnsi" w:cstheme="minorHAnsi"/>
          <w:sz w:val="24"/>
        </w:rPr>
        <w:t>.</w:t>
      </w:r>
    </w:p>
    <w:p w:rsidR="000F2219" w:rsidRPr="007C0430" w:rsidRDefault="000F2219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</w:p>
    <w:p w:rsidR="008922F4" w:rsidRDefault="007C0430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  <w:r w:rsidRPr="007C0430">
        <w:rPr>
          <w:rFonts w:asciiTheme="minorHAnsi" w:hAnsiTheme="minorHAnsi" w:cstheme="minorHAnsi"/>
          <w:sz w:val="24"/>
        </w:rPr>
        <w:t xml:space="preserve">This is on the grounds of restricted qualified sources to provide the goods as per specifications. </w:t>
      </w:r>
    </w:p>
    <w:p w:rsidR="008922F4" w:rsidRDefault="008922F4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</w:p>
    <w:p w:rsidR="000F2219" w:rsidRPr="007C0430" w:rsidRDefault="007C0430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  <w:r w:rsidRPr="007C0430">
        <w:rPr>
          <w:rFonts w:asciiTheme="minorHAnsi" w:hAnsiTheme="minorHAnsi" w:cstheme="minorHAnsi"/>
          <w:sz w:val="24"/>
        </w:rPr>
        <w:t>The proposed shortlisted bidders are as follows:</w:t>
      </w:r>
    </w:p>
    <w:p w:rsidR="000F2219" w:rsidRPr="007C0430" w:rsidRDefault="009615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OVERSEAS TRACTORS SALES ASSOCIATES LIMITED</w:t>
      </w:r>
    </w:p>
    <w:p w:rsidR="000F2219" w:rsidRPr="007C0430" w:rsidRDefault="007C043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C0430">
        <w:rPr>
          <w:rFonts w:asciiTheme="minorHAnsi" w:hAnsiTheme="minorHAnsi" w:cstheme="minorHAnsi"/>
          <w:sz w:val="24"/>
        </w:rPr>
        <w:t>Engginium International FZC</w:t>
      </w:r>
    </w:p>
    <w:p w:rsidR="000F2219" w:rsidRPr="007C0430" w:rsidRDefault="000F2219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</w:p>
    <w:p w:rsidR="000F2219" w:rsidRPr="007C0430" w:rsidRDefault="007C0430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  <w:r w:rsidRPr="007C0430">
        <w:rPr>
          <w:rFonts w:asciiTheme="minorHAnsi" w:hAnsiTheme="minorHAnsi" w:cstheme="minorHAnsi"/>
          <w:sz w:val="24"/>
        </w:rPr>
        <w:t xml:space="preserve">Any potential bidder requiring any information on this procurement </w:t>
      </w:r>
      <w:r w:rsidR="008922F4">
        <w:rPr>
          <w:rFonts w:asciiTheme="minorHAnsi" w:hAnsiTheme="minorHAnsi" w:cstheme="minorHAnsi"/>
          <w:sz w:val="24"/>
        </w:rPr>
        <w:t>or wishing to participate in this</w:t>
      </w:r>
      <w:r w:rsidRPr="007C0430">
        <w:rPr>
          <w:rFonts w:asciiTheme="minorHAnsi" w:hAnsiTheme="minorHAnsi" w:cstheme="minorHAnsi"/>
          <w:sz w:val="24"/>
        </w:rPr>
        <w:t xml:space="preserve"> procurement may contact </w:t>
      </w:r>
      <w:r w:rsidR="00820C86">
        <w:rPr>
          <w:rFonts w:asciiTheme="minorHAnsi" w:hAnsiTheme="minorHAnsi" w:cstheme="minorHAnsi"/>
          <w:sz w:val="24"/>
        </w:rPr>
        <w:t xml:space="preserve">or submit their interest to </w:t>
      </w:r>
      <w:r w:rsidRPr="007C0430">
        <w:rPr>
          <w:rFonts w:asciiTheme="minorHAnsi" w:hAnsiTheme="minorHAnsi" w:cstheme="minorHAnsi"/>
          <w:sz w:val="24"/>
        </w:rPr>
        <w:t xml:space="preserve">the Procurement </w:t>
      </w:r>
      <w:r w:rsidR="00820C86">
        <w:rPr>
          <w:rFonts w:asciiTheme="minorHAnsi" w:hAnsiTheme="minorHAnsi" w:cstheme="minorHAnsi"/>
          <w:sz w:val="24"/>
        </w:rPr>
        <w:t xml:space="preserve">Section </w:t>
      </w:r>
      <w:r w:rsidRPr="007C0430">
        <w:rPr>
          <w:rFonts w:asciiTheme="minorHAnsi" w:hAnsiTheme="minorHAnsi" w:cstheme="minorHAnsi"/>
          <w:sz w:val="24"/>
        </w:rPr>
        <w:t>of the Public Utilities Corporation</w:t>
      </w:r>
      <w:r w:rsidR="00DE5824">
        <w:rPr>
          <w:rFonts w:asciiTheme="minorHAnsi" w:hAnsiTheme="minorHAnsi" w:cstheme="minorHAnsi"/>
          <w:sz w:val="24"/>
        </w:rPr>
        <w:t xml:space="preserve"> (PUC)</w:t>
      </w:r>
      <w:r w:rsidRPr="007C0430">
        <w:rPr>
          <w:rFonts w:asciiTheme="minorHAnsi" w:hAnsiTheme="minorHAnsi" w:cstheme="minorHAnsi"/>
          <w:sz w:val="24"/>
        </w:rPr>
        <w:t xml:space="preserve"> based at Maison de Malavois, Bois de Rose Avenue </w:t>
      </w:r>
      <w:r w:rsidR="00820C86">
        <w:rPr>
          <w:rFonts w:asciiTheme="minorHAnsi" w:hAnsiTheme="minorHAnsi" w:cstheme="minorHAnsi"/>
          <w:sz w:val="24"/>
        </w:rPr>
        <w:t xml:space="preserve">or via email </w:t>
      </w:r>
      <w:r w:rsidRPr="007C0430">
        <w:rPr>
          <w:rFonts w:asciiTheme="minorHAnsi" w:hAnsiTheme="minorHAnsi" w:cstheme="minorHAnsi"/>
          <w:sz w:val="24"/>
        </w:rPr>
        <w:t xml:space="preserve">not later than </w:t>
      </w:r>
      <w:r w:rsidR="00CB67B1" w:rsidRPr="003C27B0">
        <w:rPr>
          <w:rFonts w:asciiTheme="minorHAnsi" w:hAnsiTheme="minorHAnsi" w:cstheme="minorHAnsi"/>
          <w:b/>
          <w:sz w:val="24"/>
          <w:u w:val="single"/>
        </w:rPr>
        <w:t xml:space="preserve">Tuesday </w:t>
      </w:r>
      <w:r w:rsidR="0096157F" w:rsidRPr="003C27B0">
        <w:rPr>
          <w:rFonts w:asciiTheme="minorHAnsi" w:hAnsiTheme="minorHAnsi" w:cstheme="minorHAnsi"/>
          <w:b/>
          <w:sz w:val="24"/>
          <w:u w:val="single"/>
        </w:rPr>
        <w:t>18</w:t>
      </w:r>
      <w:r w:rsidR="008922F4" w:rsidRPr="003C27B0">
        <w:rPr>
          <w:rFonts w:asciiTheme="minorHAnsi" w:hAnsiTheme="minorHAnsi" w:cstheme="minorHAnsi"/>
          <w:b/>
          <w:sz w:val="24"/>
          <w:u w:val="single"/>
          <w:vertAlign w:val="superscript"/>
        </w:rPr>
        <w:t>th</w:t>
      </w:r>
      <w:r w:rsidR="008922F4" w:rsidRPr="003C27B0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96157F" w:rsidRPr="003C27B0">
        <w:rPr>
          <w:rFonts w:asciiTheme="minorHAnsi" w:hAnsiTheme="minorHAnsi" w:cstheme="minorHAnsi"/>
          <w:b/>
          <w:sz w:val="24"/>
          <w:u w:val="single"/>
        </w:rPr>
        <w:t xml:space="preserve">May </w:t>
      </w:r>
      <w:r w:rsidRPr="003C27B0">
        <w:rPr>
          <w:rFonts w:asciiTheme="minorHAnsi" w:hAnsiTheme="minorHAnsi" w:cstheme="minorHAnsi"/>
          <w:b/>
          <w:sz w:val="24"/>
          <w:u w:val="single"/>
        </w:rPr>
        <w:t>202</w:t>
      </w:r>
      <w:r w:rsidR="0096157F" w:rsidRPr="003C27B0">
        <w:rPr>
          <w:rFonts w:asciiTheme="minorHAnsi" w:hAnsiTheme="minorHAnsi" w:cstheme="minorHAnsi"/>
          <w:b/>
          <w:sz w:val="24"/>
          <w:u w:val="single"/>
        </w:rPr>
        <w:t>1</w:t>
      </w:r>
      <w:r w:rsidRPr="003C27B0">
        <w:rPr>
          <w:rFonts w:asciiTheme="minorHAnsi" w:hAnsiTheme="minorHAnsi" w:cstheme="minorHAnsi"/>
          <w:sz w:val="24"/>
          <w:u w:val="single"/>
        </w:rPr>
        <w:t>.</w:t>
      </w:r>
    </w:p>
    <w:p w:rsidR="000F2219" w:rsidRPr="007C0430" w:rsidRDefault="000F2219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</w:p>
    <w:p w:rsidR="000F2219" w:rsidRDefault="007C0430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  <w:r w:rsidRPr="00820C86">
        <w:rPr>
          <w:rFonts w:asciiTheme="minorHAnsi" w:hAnsiTheme="minorHAnsi" w:cstheme="minorHAnsi"/>
          <w:sz w:val="24"/>
          <w:lang w:val="en-GB"/>
        </w:rPr>
        <w:t xml:space="preserve">For any queries contact: </w:t>
      </w:r>
      <w:r w:rsidRPr="007C0430">
        <w:rPr>
          <w:rFonts w:asciiTheme="minorHAnsi" w:hAnsiTheme="minorHAnsi" w:cstheme="minorHAnsi"/>
          <w:sz w:val="24"/>
        </w:rPr>
        <w:t xml:space="preserve">Ms. </w:t>
      </w:r>
      <w:r w:rsidR="0096157F">
        <w:rPr>
          <w:rFonts w:asciiTheme="minorHAnsi" w:hAnsiTheme="minorHAnsi" w:cstheme="minorHAnsi"/>
          <w:sz w:val="24"/>
        </w:rPr>
        <w:t>Za’ra Finesse</w:t>
      </w:r>
      <w:r w:rsidRPr="007C0430">
        <w:rPr>
          <w:rFonts w:asciiTheme="minorHAnsi" w:hAnsiTheme="minorHAnsi" w:cstheme="minorHAnsi"/>
          <w:sz w:val="24"/>
        </w:rPr>
        <w:t xml:space="preserve"> on 4678</w:t>
      </w:r>
      <w:r w:rsidR="0096157F">
        <w:rPr>
          <w:rFonts w:asciiTheme="minorHAnsi" w:hAnsiTheme="minorHAnsi" w:cstheme="minorHAnsi"/>
          <w:sz w:val="24"/>
        </w:rPr>
        <w:t>218</w:t>
      </w:r>
      <w:r w:rsidRPr="007C0430">
        <w:rPr>
          <w:rFonts w:asciiTheme="minorHAnsi" w:hAnsiTheme="minorHAnsi" w:cstheme="minorHAnsi"/>
          <w:sz w:val="24"/>
        </w:rPr>
        <w:t xml:space="preserve"> (office hours only).</w:t>
      </w:r>
    </w:p>
    <w:p w:rsidR="00820C86" w:rsidRPr="007C0430" w:rsidRDefault="00820C86" w:rsidP="0096157F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Email address: </w:t>
      </w:r>
      <w:hyperlink r:id="rId9" w:history="1">
        <w:r w:rsidR="0096157F">
          <w:rPr>
            <w:rStyle w:val="Hyperlink"/>
            <w:rFonts w:asciiTheme="minorHAnsi" w:hAnsiTheme="minorHAnsi" w:cstheme="minorHAnsi"/>
            <w:sz w:val="24"/>
          </w:rPr>
          <w:t>zfinesse</w:t>
        </w:r>
        <w:r w:rsidR="0096157F" w:rsidRPr="00D322A8">
          <w:rPr>
            <w:rStyle w:val="Hyperlink"/>
            <w:rFonts w:asciiTheme="minorHAnsi" w:hAnsiTheme="minorHAnsi" w:cstheme="minorHAnsi"/>
            <w:sz w:val="24"/>
          </w:rPr>
          <w:t>@puc.sc</w:t>
        </w:r>
      </w:hyperlink>
      <w:r>
        <w:rPr>
          <w:rFonts w:asciiTheme="minorHAnsi" w:hAnsiTheme="minorHAnsi" w:cstheme="minorHAnsi"/>
          <w:sz w:val="24"/>
        </w:rPr>
        <w:t xml:space="preserve"> cc: </w:t>
      </w:r>
      <w:hyperlink r:id="rId10" w:history="1">
        <w:r w:rsidRPr="00D322A8">
          <w:rPr>
            <w:rStyle w:val="Hyperlink"/>
            <w:rFonts w:asciiTheme="minorHAnsi" w:hAnsiTheme="minorHAnsi" w:cstheme="minorHAnsi"/>
            <w:sz w:val="24"/>
          </w:rPr>
          <w:t>dsasikumar@puc.sc</w:t>
        </w:r>
      </w:hyperlink>
      <w:r w:rsidR="0096157F">
        <w:rPr>
          <w:rStyle w:val="Hyperlink"/>
          <w:rFonts w:asciiTheme="minorHAnsi" w:hAnsiTheme="minorHAnsi" w:cstheme="minorHAnsi"/>
          <w:sz w:val="24"/>
        </w:rPr>
        <w:t xml:space="preserve"> </w:t>
      </w:r>
      <w:hyperlink r:id="rId11" w:history="1">
        <w:r w:rsidR="0096157F" w:rsidRPr="00D322A8">
          <w:rPr>
            <w:rStyle w:val="Hyperlink"/>
            <w:rFonts w:asciiTheme="minorHAnsi" w:hAnsiTheme="minorHAnsi" w:cstheme="minorHAnsi"/>
            <w:sz w:val="24"/>
          </w:rPr>
          <w:t>nchetty@puc.sc</w:t>
        </w:r>
      </w:hyperlink>
    </w:p>
    <w:p w:rsidR="000F2219" w:rsidRPr="007C0430" w:rsidRDefault="000F2219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</w:p>
    <w:p w:rsidR="000F2219" w:rsidRPr="007C0430" w:rsidRDefault="00140EDC" w:rsidP="00140EDC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B</w:t>
      </w:r>
      <w:r w:rsidR="007C0430" w:rsidRPr="007C0430">
        <w:rPr>
          <w:rFonts w:cstheme="minorHAnsi"/>
          <w:sz w:val="24"/>
        </w:rPr>
        <w:t xml:space="preserve">idders may view this notice on </w:t>
      </w:r>
      <w:hyperlink r:id="rId12" w:history="1">
        <w:r w:rsidR="007C0430" w:rsidRPr="007C0430">
          <w:rPr>
            <w:rStyle w:val="Hyperlink"/>
            <w:rFonts w:cstheme="minorHAnsi"/>
            <w:sz w:val="24"/>
          </w:rPr>
          <w:t>www.pou.gov.sc</w:t>
        </w:r>
      </w:hyperlink>
      <w:r w:rsidR="005F64D5">
        <w:rPr>
          <w:rFonts w:cstheme="minorHAnsi"/>
          <w:sz w:val="24"/>
        </w:rPr>
        <w:t xml:space="preserve"> and  </w:t>
      </w:r>
      <w:hyperlink r:id="rId13" w:history="1">
        <w:r w:rsidR="007C0430" w:rsidRPr="007C0430">
          <w:rPr>
            <w:rStyle w:val="Hyperlink"/>
            <w:rFonts w:cstheme="minorHAnsi"/>
            <w:sz w:val="24"/>
          </w:rPr>
          <w:t>www.ntb.sc</w:t>
        </w:r>
      </w:hyperlink>
      <w:r w:rsidR="007C0430" w:rsidRPr="007C0430">
        <w:rPr>
          <w:rFonts w:cstheme="minorHAnsi"/>
          <w:sz w:val="24"/>
        </w:rPr>
        <w:t xml:space="preserve"> </w:t>
      </w:r>
    </w:p>
    <w:p w:rsidR="000F2219" w:rsidRDefault="000F2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2219" w:rsidRDefault="000F2219">
      <w:pPr>
        <w:pStyle w:val="ListParagraph"/>
        <w:ind w:left="0"/>
        <w:jc w:val="both"/>
        <w:rPr>
          <w:rFonts w:ascii="Segoe UI" w:hAnsi="Segoe UI" w:cs="Segoe UI"/>
          <w:b/>
          <w:sz w:val="20"/>
        </w:rPr>
      </w:pPr>
    </w:p>
    <w:sectPr w:rsidR="000F2219">
      <w:pgSz w:w="12240" w:h="15840" w:code="1"/>
      <w:pgMar w:top="5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C1" w:rsidRDefault="007056C1">
      <w:pPr>
        <w:spacing w:after="0" w:line="240" w:lineRule="auto"/>
      </w:pPr>
      <w:r>
        <w:separator/>
      </w:r>
    </w:p>
  </w:endnote>
  <w:endnote w:type="continuationSeparator" w:id="0">
    <w:p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:rsidR="007056C1" w:rsidRDefault="00705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9A7"/>
    <w:multiLevelType w:val="hybridMultilevel"/>
    <w:tmpl w:val="61A0B6E2"/>
    <w:lvl w:ilvl="0" w:tplc="6C1839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39CA"/>
    <w:multiLevelType w:val="hybridMultilevel"/>
    <w:tmpl w:val="7A8816E8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855E1"/>
    <w:multiLevelType w:val="hybridMultilevel"/>
    <w:tmpl w:val="EF9A9846"/>
    <w:lvl w:ilvl="0" w:tplc="2CBA4E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19"/>
    <w:rsid w:val="000F2219"/>
    <w:rsid w:val="00140EDC"/>
    <w:rsid w:val="002541E7"/>
    <w:rsid w:val="002704C4"/>
    <w:rsid w:val="0028644A"/>
    <w:rsid w:val="003C27B0"/>
    <w:rsid w:val="00567316"/>
    <w:rsid w:val="005F64D5"/>
    <w:rsid w:val="007056C1"/>
    <w:rsid w:val="007C0430"/>
    <w:rsid w:val="00820C86"/>
    <w:rsid w:val="00830182"/>
    <w:rsid w:val="008922F4"/>
    <w:rsid w:val="00945238"/>
    <w:rsid w:val="0096157F"/>
    <w:rsid w:val="00A55331"/>
    <w:rsid w:val="00AE7669"/>
    <w:rsid w:val="00B35AA0"/>
    <w:rsid w:val="00CB67B1"/>
    <w:rsid w:val="00DE5824"/>
    <w:rsid w:val="00E7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CDC0B-1644-44DA-B469-BD4C8AC2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140E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tb.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u.gov.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chetty@puc.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asikumar@puc.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hetty@puc.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B7D4-43B8-48B8-B275-73ECA9F6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nchetty</dc:creator>
  <cp:lastModifiedBy>Windows User</cp:lastModifiedBy>
  <cp:revision>3</cp:revision>
  <cp:lastPrinted>2021-05-07T07:44:00Z</cp:lastPrinted>
  <dcterms:created xsi:type="dcterms:W3CDTF">2021-05-11T10:45:00Z</dcterms:created>
  <dcterms:modified xsi:type="dcterms:W3CDTF">2021-05-11T11:43:00Z</dcterms:modified>
</cp:coreProperties>
</file>